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0706" w:rsidRDefault="002D0BB1" w:rsidP="002D0BB1">
      <w:pPr>
        <w:jc w:val="center"/>
        <w:rPr>
          <w:sz w:val="24"/>
        </w:rPr>
      </w:pPr>
      <w:r>
        <w:rPr>
          <w:b/>
          <w:sz w:val="24"/>
        </w:rPr>
        <w:t>12.</w:t>
      </w:r>
    </w:p>
    <w:p w:rsidR="002D0BB1" w:rsidRDefault="002D0BB1" w:rsidP="002D0BB1">
      <w:pPr>
        <w:jc w:val="center"/>
        <w:rPr>
          <w:sz w:val="24"/>
        </w:rPr>
      </w:pPr>
    </w:p>
    <w:p w:rsidR="002D0BB1" w:rsidRDefault="002D0BB1" w:rsidP="002D0BB1">
      <w:pPr>
        <w:rPr>
          <w:b/>
          <w:sz w:val="24"/>
        </w:rPr>
      </w:pPr>
      <w:r>
        <w:rPr>
          <w:sz w:val="24"/>
        </w:rPr>
        <w:t xml:space="preserve">Para. 87(3)                                      </w:t>
      </w:r>
      <w:r>
        <w:rPr>
          <w:b/>
          <w:sz w:val="24"/>
        </w:rPr>
        <w:t>Form of Record of Appeal</w:t>
      </w:r>
    </w:p>
    <w:p w:rsidR="002D0BB1" w:rsidRPr="002D0BB1" w:rsidRDefault="002D0BB1" w:rsidP="002D0BB1">
      <w:pPr>
        <w:rPr>
          <w:b/>
          <w:sz w:val="24"/>
        </w:rPr>
      </w:pPr>
    </w:p>
    <w:p w:rsidR="002D0BB1" w:rsidRDefault="00321D5E" w:rsidP="002D0BB1">
      <w:pPr>
        <w:pStyle w:val="BodyText"/>
        <w:spacing w:before="114" w:after="7" w:line="264" w:lineRule="auto"/>
        <w:ind w:right="233"/>
        <w:jc w:val="both"/>
      </w:pPr>
      <w:r w:rsidRPr="00321D5E">
        <w:t xml:space="preserve">The documents </w:t>
      </w:r>
      <w:proofErr w:type="spellStart"/>
      <w:r w:rsidRPr="00321D5E">
        <w:t>itemised</w:t>
      </w:r>
      <w:proofErr w:type="spellEnd"/>
      <w:r w:rsidRPr="00321D5E">
        <w:t xml:space="preserve"> below are listed in accordance with paragraph 87(3) of these Practice Directions. Insofar as these documents have already been filed in the electronic case file in (to state the case no.) or are available in the electronic case file, they are, for the purpose of complying with Order 56A, Rule 8(2) or Order 57, Rule 9(2) of the Rules of Court, deemed to be filed.</w:t>
      </w:r>
    </w:p>
    <w:p w:rsidR="00321D5E" w:rsidRDefault="00321D5E" w:rsidP="002D0BB1">
      <w:pPr>
        <w:pStyle w:val="BodyText"/>
        <w:spacing w:before="114" w:after="7" w:line="264" w:lineRule="auto"/>
        <w:ind w:right="233"/>
        <w:jc w:val="both"/>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69"/>
        <w:gridCol w:w="3848"/>
        <w:gridCol w:w="2315"/>
      </w:tblGrid>
      <w:tr w:rsidR="00620706">
        <w:trPr>
          <w:trHeight w:val="551"/>
        </w:trPr>
        <w:tc>
          <w:tcPr>
            <w:tcW w:w="816" w:type="dxa"/>
          </w:tcPr>
          <w:p w:rsidR="00620706" w:rsidRDefault="00074096">
            <w:pPr>
              <w:pStyle w:val="TableParagraph"/>
              <w:spacing w:before="6"/>
              <w:ind w:left="189"/>
              <w:rPr>
                <w:b/>
                <w:sz w:val="24"/>
              </w:rPr>
            </w:pPr>
            <w:r>
              <w:rPr>
                <w:b/>
                <w:sz w:val="24"/>
              </w:rPr>
              <w:t>S/N.</w:t>
            </w:r>
          </w:p>
        </w:tc>
        <w:tc>
          <w:tcPr>
            <w:tcW w:w="2269" w:type="dxa"/>
          </w:tcPr>
          <w:p w:rsidR="00620706" w:rsidRDefault="00074096">
            <w:pPr>
              <w:pStyle w:val="TableParagraph"/>
              <w:spacing w:before="6"/>
              <w:ind w:left="563"/>
              <w:rPr>
                <w:b/>
                <w:sz w:val="24"/>
              </w:rPr>
            </w:pPr>
            <w:r>
              <w:rPr>
                <w:b/>
                <w:sz w:val="24"/>
              </w:rPr>
              <w:t>Filing Date</w:t>
            </w:r>
          </w:p>
        </w:tc>
        <w:tc>
          <w:tcPr>
            <w:tcW w:w="3848" w:type="dxa"/>
          </w:tcPr>
          <w:p w:rsidR="00620706" w:rsidRDefault="00074096">
            <w:pPr>
              <w:pStyle w:val="TableParagraph"/>
              <w:spacing w:before="6"/>
              <w:ind w:left="642"/>
              <w:rPr>
                <w:b/>
                <w:sz w:val="24"/>
              </w:rPr>
            </w:pPr>
            <w:r>
              <w:rPr>
                <w:b/>
                <w:sz w:val="24"/>
              </w:rPr>
              <w:t>Description of Document</w:t>
            </w:r>
          </w:p>
        </w:tc>
        <w:tc>
          <w:tcPr>
            <w:tcW w:w="2315" w:type="dxa"/>
          </w:tcPr>
          <w:p w:rsidR="00620706" w:rsidRDefault="00074096">
            <w:pPr>
              <w:pStyle w:val="TableParagraph"/>
              <w:spacing w:before="6"/>
              <w:ind w:left="839" w:right="839"/>
              <w:jc w:val="center"/>
              <w:rPr>
                <w:b/>
                <w:sz w:val="24"/>
              </w:rPr>
            </w:pPr>
            <w:r>
              <w:rPr>
                <w:b/>
                <w:sz w:val="24"/>
              </w:rPr>
              <w:t>Pages</w:t>
            </w:r>
          </w:p>
        </w:tc>
      </w:tr>
      <w:tr w:rsidR="00620706">
        <w:trPr>
          <w:trHeight w:val="546"/>
        </w:trPr>
        <w:tc>
          <w:tcPr>
            <w:tcW w:w="816" w:type="dxa"/>
          </w:tcPr>
          <w:p w:rsidR="00620706" w:rsidRDefault="00074096">
            <w:pPr>
              <w:pStyle w:val="TableParagraph"/>
              <w:spacing w:before="6"/>
              <w:ind w:left="107"/>
              <w:rPr>
                <w:sz w:val="24"/>
              </w:rPr>
            </w:pPr>
            <w:r>
              <w:rPr>
                <w:sz w:val="24"/>
              </w:rPr>
              <w:t>1.</w:t>
            </w:r>
          </w:p>
        </w:tc>
        <w:tc>
          <w:tcPr>
            <w:tcW w:w="2269" w:type="dxa"/>
          </w:tcPr>
          <w:p w:rsidR="00620706" w:rsidRDefault="00620706">
            <w:pPr>
              <w:pStyle w:val="TableParagraph"/>
            </w:pPr>
          </w:p>
        </w:tc>
        <w:tc>
          <w:tcPr>
            <w:tcW w:w="3848" w:type="dxa"/>
          </w:tcPr>
          <w:p w:rsidR="00620706" w:rsidRDefault="00074096">
            <w:pPr>
              <w:pStyle w:val="TableParagraph"/>
              <w:spacing w:before="6"/>
              <w:ind w:left="107"/>
              <w:rPr>
                <w:sz w:val="24"/>
              </w:rPr>
            </w:pPr>
            <w:r>
              <w:rPr>
                <w:sz w:val="24"/>
              </w:rPr>
              <w:t>Notice of appeal</w:t>
            </w:r>
          </w:p>
        </w:tc>
        <w:tc>
          <w:tcPr>
            <w:tcW w:w="2315" w:type="dxa"/>
          </w:tcPr>
          <w:p w:rsidR="00620706" w:rsidRDefault="00620706">
            <w:pPr>
              <w:pStyle w:val="TableParagraph"/>
            </w:pPr>
          </w:p>
        </w:tc>
      </w:tr>
      <w:tr w:rsidR="00620706">
        <w:trPr>
          <w:trHeight w:val="966"/>
        </w:trPr>
        <w:tc>
          <w:tcPr>
            <w:tcW w:w="816" w:type="dxa"/>
          </w:tcPr>
          <w:p w:rsidR="00620706" w:rsidRDefault="00074096">
            <w:pPr>
              <w:pStyle w:val="TableParagraph"/>
              <w:spacing w:before="6"/>
              <w:ind w:left="107"/>
              <w:rPr>
                <w:sz w:val="24"/>
              </w:rPr>
            </w:pPr>
            <w:r>
              <w:rPr>
                <w:sz w:val="24"/>
              </w:rPr>
              <w:t>2.</w:t>
            </w:r>
          </w:p>
        </w:tc>
        <w:tc>
          <w:tcPr>
            <w:tcW w:w="2269" w:type="dxa"/>
          </w:tcPr>
          <w:p w:rsidR="00620706" w:rsidRDefault="00620706">
            <w:pPr>
              <w:pStyle w:val="TableParagraph"/>
            </w:pPr>
          </w:p>
        </w:tc>
        <w:tc>
          <w:tcPr>
            <w:tcW w:w="3848" w:type="dxa"/>
          </w:tcPr>
          <w:p w:rsidR="00620706" w:rsidRDefault="00074096">
            <w:pPr>
              <w:pStyle w:val="TableParagraph"/>
              <w:spacing w:before="6" w:line="259" w:lineRule="auto"/>
              <w:ind w:left="107" w:right="132"/>
              <w:rPr>
                <w:sz w:val="24"/>
              </w:rPr>
            </w:pPr>
            <w:r>
              <w:rPr>
                <w:sz w:val="24"/>
              </w:rPr>
              <w:t>Certificate of payment of security for costs</w:t>
            </w:r>
          </w:p>
        </w:tc>
        <w:tc>
          <w:tcPr>
            <w:tcW w:w="2315" w:type="dxa"/>
          </w:tcPr>
          <w:p w:rsidR="00620706" w:rsidRDefault="00620706">
            <w:pPr>
              <w:pStyle w:val="TableParagraph"/>
            </w:pPr>
          </w:p>
        </w:tc>
      </w:tr>
      <w:tr w:rsidR="00620706">
        <w:trPr>
          <w:trHeight w:val="549"/>
        </w:trPr>
        <w:tc>
          <w:tcPr>
            <w:tcW w:w="816" w:type="dxa"/>
          </w:tcPr>
          <w:p w:rsidR="00620706" w:rsidRDefault="00620706">
            <w:pPr>
              <w:pStyle w:val="TableParagraph"/>
            </w:pPr>
          </w:p>
        </w:tc>
        <w:tc>
          <w:tcPr>
            <w:tcW w:w="2269" w:type="dxa"/>
          </w:tcPr>
          <w:p w:rsidR="00620706" w:rsidRDefault="00620706">
            <w:pPr>
              <w:pStyle w:val="TableParagraph"/>
            </w:pPr>
          </w:p>
        </w:tc>
        <w:tc>
          <w:tcPr>
            <w:tcW w:w="3848" w:type="dxa"/>
          </w:tcPr>
          <w:p w:rsidR="00620706" w:rsidRDefault="00074096">
            <w:pPr>
              <w:pStyle w:val="TableParagraph"/>
              <w:spacing w:before="6"/>
              <w:ind w:left="107"/>
              <w:rPr>
                <w:sz w:val="24"/>
              </w:rPr>
            </w:pPr>
            <w:r>
              <w:rPr>
                <w:sz w:val="24"/>
              </w:rPr>
              <w:t>Record of proceedings: -</w:t>
            </w:r>
          </w:p>
        </w:tc>
        <w:tc>
          <w:tcPr>
            <w:tcW w:w="2315" w:type="dxa"/>
          </w:tcPr>
          <w:p w:rsidR="00620706" w:rsidRDefault="00620706">
            <w:pPr>
              <w:pStyle w:val="TableParagraph"/>
            </w:pPr>
          </w:p>
        </w:tc>
      </w:tr>
      <w:tr w:rsidR="00620706">
        <w:trPr>
          <w:trHeight w:val="549"/>
        </w:trPr>
        <w:tc>
          <w:tcPr>
            <w:tcW w:w="816" w:type="dxa"/>
          </w:tcPr>
          <w:p w:rsidR="00620706" w:rsidRDefault="00074096">
            <w:pPr>
              <w:pStyle w:val="TableParagraph"/>
              <w:spacing w:before="3"/>
              <w:ind w:left="107"/>
              <w:rPr>
                <w:sz w:val="24"/>
              </w:rPr>
            </w:pPr>
            <w:r>
              <w:rPr>
                <w:sz w:val="24"/>
              </w:rPr>
              <w:t>3.</w:t>
            </w:r>
          </w:p>
        </w:tc>
        <w:tc>
          <w:tcPr>
            <w:tcW w:w="2269" w:type="dxa"/>
          </w:tcPr>
          <w:p w:rsidR="00620706" w:rsidRDefault="00620706">
            <w:pPr>
              <w:pStyle w:val="TableParagraph"/>
            </w:pPr>
          </w:p>
        </w:tc>
        <w:tc>
          <w:tcPr>
            <w:tcW w:w="3848" w:type="dxa"/>
          </w:tcPr>
          <w:p w:rsidR="00620706" w:rsidRDefault="00074096">
            <w:pPr>
              <w:pStyle w:val="TableParagraph"/>
              <w:spacing w:before="3"/>
              <w:ind w:left="107"/>
              <w:rPr>
                <w:sz w:val="24"/>
              </w:rPr>
            </w:pPr>
            <w:r>
              <w:rPr>
                <w:sz w:val="24"/>
              </w:rPr>
              <w:t xml:space="preserve">(a) (to be </w:t>
            </w:r>
            <w:proofErr w:type="spellStart"/>
            <w:r>
              <w:rPr>
                <w:sz w:val="24"/>
              </w:rPr>
              <w:t>itemised</w:t>
            </w:r>
            <w:proofErr w:type="spellEnd"/>
            <w:r>
              <w:rPr>
                <w:sz w:val="24"/>
              </w:rPr>
              <w:t>)</w:t>
            </w:r>
          </w:p>
        </w:tc>
        <w:tc>
          <w:tcPr>
            <w:tcW w:w="2315" w:type="dxa"/>
          </w:tcPr>
          <w:p w:rsidR="00620706" w:rsidRDefault="00620706">
            <w:pPr>
              <w:pStyle w:val="TableParagraph"/>
            </w:pPr>
          </w:p>
        </w:tc>
      </w:tr>
      <w:tr w:rsidR="00620706">
        <w:trPr>
          <w:trHeight w:val="552"/>
        </w:trPr>
        <w:tc>
          <w:tcPr>
            <w:tcW w:w="816" w:type="dxa"/>
          </w:tcPr>
          <w:p w:rsidR="00620706" w:rsidRDefault="00074096">
            <w:pPr>
              <w:pStyle w:val="TableParagraph"/>
              <w:spacing w:before="6"/>
              <w:ind w:left="107"/>
              <w:rPr>
                <w:sz w:val="24"/>
              </w:rPr>
            </w:pPr>
            <w:r>
              <w:rPr>
                <w:sz w:val="24"/>
              </w:rPr>
              <w:t>4.</w:t>
            </w:r>
          </w:p>
        </w:tc>
        <w:tc>
          <w:tcPr>
            <w:tcW w:w="2269" w:type="dxa"/>
          </w:tcPr>
          <w:p w:rsidR="00620706" w:rsidRDefault="00620706">
            <w:pPr>
              <w:pStyle w:val="TableParagraph"/>
            </w:pPr>
          </w:p>
        </w:tc>
        <w:tc>
          <w:tcPr>
            <w:tcW w:w="3848" w:type="dxa"/>
          </w:tcPr>
          <w:p w:rsidR="00620706" w:rsidRDefault="00074096">
            <w:pPr>
              <w:pStyle w:val="TableParagraph"/>
              <w:spacing w:before="6"/>
              <w:ind w:left="107"/>
              <w:rPr>
                <w:sz w:val="24"/>
              </w:rPr>
            </w:pPr>
            <w:r>
              <w:rPr>
                <w:sz w:val="24"/>
              </w:rPr>
              <w:t xml:space="preserve">(b) (to be </w:t>
            </w:r>
            <w:proofErr w:type="spellStart"/>
            <w:r>
              <w:rPr>
                <w:sz w:val="24"/>
              </w:rPr>
              <w:t>itemised</w:t>
            </w:r>
            <w:proofErr w:type="spellEnd"/>
            <w:r>
              <w:rPr>
                <w:sz w:val="24"/>
              </w:rPr>
              <w:t>)</w:t>
            </w:r>
          </w:p>
        </w:tc>
        <w:tc>
          <w:tcPr>
            <w:tcW w:w="2315" w:type="dxa"/>
          </w:tcPr>
          <w:p w:rsidR="00620706" w:rsidRDefault="00620706">
            <w:pPr>
              <w:pStyle w:val="TableParagraph"/>
            </w:pPr>
          </w:p>
        </w:tc>
      </w:tr>
      <w:tr w:rsidR="00620706">
        <w:trPr>
          <w:trHeight w:val="549"/>
        </w:trPr>
        <w:tc>
          <w:tcPr>
            <w:tcW w:w="816" w:type="dxa"/>
          </w:tcPr>
          <w:p w:rsidR="00620706" w:rsidRDefault="00074096">
            <w:pPr>
              <w:pStyle w:val="TableParagraph"/>
              <w:spacing w:before="6"/>
              <w:ind w:left="107"/>
              <w:rPr>
                <w:sz w:val="24"/>
              </w:rPr>
            </w:pPr>
            <w:r>
              <w:rPr>
                <w:sz w:val="24"/>
              </w:rPr>
              <w:t>5.</w:t>
            </w:r>
          </w:p>
        </w:tc>
        <w:tc>
          <w:tcPr>
            <w:tcW w:w="2269" w:type="dxa"/>
          </w:tcPr>
          <w:p w:rsidR="00620706" w:rsidRDefault="00620706">
            <w:pPr>
              <w:pStyle w:val="TableParagraph"/>
            </w:pPr>
          </w:p>
        </w:tc>
        <w:tc>
          <w:tcPr>
            <w:tcW w:w="3848" w:type="dxa"/>
          </w:tcPr>
          <w:p w:rsidR="00620706" w:rsidRDefault="00074096">
            <w:pPr>
              <w:pStyle w:val="TableParagraph"/>
              <w:spacing w:before="6"/>
              <w:ind w:left="107"/>
              <w:rPr>
                <w:sz w:val="24"/>
              </w:rPr>
            </w:pPr>
            <w:r>
              <w:rPr>
                <w:sz w:val="24"/>
              </w:rPr>
              <w:t xml:space="preserve">(c) (to be </w:t>
            </w:r>
            <w:proofErr w:type="spellStart"/>
            <w:r>
              <w:rPr>
                <w:sz w:val="24"/>
              </w:rPr>
              <w:t>itemised</w:t>
            </w:r>
            <w:proofErr w:type="spellEnd"/>
            <w:r>
              <w:rPr>
                <w:sz w:val="24"/>
              </w:rPr>
              <w:t>)</w:t>
            </w:r>
          </w:p>
        </w:tc>
        <w:tc>
          <w:tcPr>
            <w:tcW w:w="2315" w:type="dxa"/>
          </w:tcPr>
          <w:p w:rsidR="00620706" w:rsidRDefault="00620706">
            <w:pPr>
              <w:pStyle w:val="TableParagraph"/>
            </w:pPr>
          </w:p>
        </w:tc>
      </w:tr>
      <w:tr w:rsidR="00620706">
        <w:trPr>
          <w:trHeight w:val="549"/>
        </w:trPr>
        <w:tc>
          <w:tcPr>
            <w:tcW w:w="816" w:type="dxa"/>
          </w:tcPr>
          <w:p w:rsidR="00620706" w:rsidRDefault="00074096">
            <w:pPr>
              <w:pStyle w:val="TableParagraph"/>
              <w:spacing w:before="3"/>
              <w:ind w:left="107"/>
              <w:rPr>
                <w:sz w:val="24"/>
              </w:rPr>
            </w:pPr>
            <w:r>
              <w:rPr>
                <w:sz w:val="24"/>
              </w:rPr>
              <w:t>6.</w:t>
            </w:r>
          </w:p>
        </w:tc>
        <w:tc>
          <w:tcPr>
            <w:tcW w:w="2269" w:type="dxa"/>
          </w:tcPr>
          <w:p w:rsidR="00620706" w:rsidRDefault="00620706">
            <w:pPr>
              <w:pStyle w:val="TableParagraph"/>
            </w:pPr>
          </w:p>
        </w:tc>
        <w:tc>
          <w:tcPr>
            <w:tcW w:w="3848" w:type="dxa"/>
          </w:tcPr>
          <w:p w:rsidR="00620706" w:rsidRDefault="00074096">
            <w:pPr>
              <w:pStyle w:val="TableParagraph"/>
              <w:spacing w:before="3"/>
              <w:ind w:left="107"/>
              <w:rPr>
                <w:sz w:val="24"/>
              </w:rPr>
            </w:pPr>
            <w:r>
              <w:rPr>
                <w:sz w:val="24"/>
              </w:rPr>
              <w:t>Affidavit of evidence in chief of X</w:t>
            </w:r>
          </w:p>
        </w:tc>
        <w:tc>
          <w:tcPr>
            <w:tcW w:w="2315" w:type="dxa"/>
          </w:tcPr>
          <w:p w:rsidR="00620706" w:rsidRDefault="00620706">
            <w:pPr>
              <w:pStyle w:val="TableParagraph"/>
            </w:pPr>
          </w:p>
        </w:tc>
      </w:tr>
      <w:tr w:rsidR="00620706">
        <w:trPr>
          <w:trHeight w:val="549"/>
        </w:trPr>
        <w:tc>
          <w:tcPr>
            <w:tcW w:w="816" w:type="dxa"/>
          </w:tcPr>
          <w:p w:rsidR="00620706" w:rsidRDefault="00074096">
            <w:pPr>
              <w:pStyle w:val="TableParagraph"/>
              <w:spacing w:before="6"/>
              <w:ind w:left="107"/>
              <w:rPr>
                <w:sz w:val="24"/>
              </w:rPr>
            </w:pPr>
            <w:r>
              <w:rPr>
                <w:sz w:val="24"/>
              </w:rPr>
              <w:t>7.</w:t>
            </w:r>
          </w:p>
        </w:tc>
        <w:tc>
          <w:tcPr>
            <w:tcW w:w="2269" w:type="dxa"/>
          </w:tcPr>
          <w:p w:rsidR="00620706" w:rsidRDefault="00620706">
            <w:pPr>
              <w:pStyle w:val="TableParagraph"/>
            </w:pPr>
          </w:p>
        </w:tc>
        <w:tc>
          <w:tcPr>
            <w:tcW w:w="3848" w:type="dxa"/>
          </w:tcPr>
          <w:p w:rsidR="00620706" w:rsidRDefault="00074096">
            <w:pPr>
              <w:pStyle w:val="TableParagraph"/>
              <w:spacing w:before="6"/>
              <w:ind w:left="107"/>
              <w:rPr>
                <w:sz w:val="24"/>
              </w:rPr>
            </w:pPr>
            <w:r>
              <w:rPr>
                <w:sz w:val="24"/>
              </w:rPr>
              <w:t>Affidavit of evidence in chief of Y</w:t>
            </w:r>
          </w:p>
        </w:tc>
        <w:tc>
          <w:tcPr>
            <w:tcW w:w="2315" w:type="dxa"/>
          </w:tcPr>
          <w:p w:rsidR="00620706" w:rsidRDefault="00620706">
            <w:pPr>
              <w:pStyle w:val="TableParagraph"/>
            </w:pPr>
          </w:p>
        </w:tc>
      </w:tr>
      <w:tr w:rsidR="00620706">
        <w:trPr>
          <w:trHeight w:val="551"/>
        </w:trPr>
        <w:tc>
          <w:tcPr>
            <w:tcW w:w="816" w:type="dxa"/>
          </w:tcPr>
          <w:p w:rsidR="00620706" w:rsidRDefault="00620706">
            <w:pPr>
              <w:pStyle w:val="TableParagraph"/>
            </w:pPr>
          </w:p>
        </w:tc>
        <w:tc>
          <w:tcPr>
            <w:tcW w:w="2269" w:type="dxa"/>
          </w:tcPr>
          <w:p w:rsidR="00620706" w:rsidRDefault="00620706">
            <w:pPr>
              <w:pStyle w:val="TableParagraph"/>
            </w:pPr>
          </w:p>
        </w:tc>
        <w:tc>
          <w:tcPr>
            <w:tcW w:w="3848" w:type="dxa"/>
          </w:tcPr>
          <w:p w:rsidR="00620706" w:rsidRDefault="00074096">
            <w:pPr>
              <w:pStyle w:val="TableParagraph"/>
              <w:spacing w:before="3"/>
              <w:ind w:left="107"/>
              <w:rPr>
                <w:sz w:val="24"/>
              </w:rPr>
            </w:pPr>
            <w:r>
              <w:rPr>
                <w:sz w:val="24"/>
              </w:rPr>
              <w:t>Pleadings: -</w:t>
            </w:r>
          </w:p>
        </w:tc>
        <w:tc>
          <w:tcPr>
            <w:tcW w:w="2315" w:type="dxa"/>
          </w:tcPr>
          <w:p w:rsidR="00620706" w:rsidRDefault="00620706">
            <w:pPr>
              <w:pStyle w:val="TableParagraph"/>
            </w:pPr>
          </w:p>
        </w:tc>
      </w:tr>
      <w:tr w:rsidR="00620706">
        <w:trPr>
          <w:trHeight w:val="549"/>
        </w:trPr>
        <w:tc>
          <w:tcPr>
            <w:tcW w:w="816" w:type="dxa"/>
          </w:tcPr>
          <w:p w:rsidR="00620706" w:rsidRDefault="00074096">
            <w:pPr>
              <w:pStyle w:val="TableParagraph"/>
              <w:spacing w:before="3"/>
              <w:ind w:left="107"/>
              <w:rPr>
                <w:sz w:val="24"/>
              </w:rPr>
            </w:pPr>
            <w:r>
              <w:rPr>
                <w:sz w:val="24"/>
              </w:rPr>
              <w:t>8.</w:t>
            </w:r>
          </w:p>
        </w:tc>
        <w:tc>
          <w:tcPr>
            <w:tcW w:w="2269" w:type="dxa"/>
          </w:tcPr>
          <w:p w:rsidR="00620706" w:rsidRDefault="00620706">
            <w:pPr>
              <w:pStyle w:val="TableParagraph"/>
            </w:pPr>
          </w:p>
        </w:tc>
        <w:tc>
          <w:tcPr>
            <w:tcW w:w="3848" w:type="dxa"/>
          </w:tcPr>
          <w:p w:rsidR="00620706" w:rsidRDefault="00074096">
            <w:pPr>
              <w:pStyle w:val="TableParagraph"/>
              <w:spacing w:before="3"/>
              <w:ind w:left="107"/>
              <w:rPr>
                <w:sz w:val="24"/>
              </w:rPr>
            </w:pPr>
            <w:r>
              <w:rPr>
                <w:sz w:val="24"/>
              </w:rPr>
              <w:t xml:space="preserve">(a) [to be </w:t>
            </w:r>
            <w:proofErr w:type="spellStart"/>
            <w:r>
              <w:rPr>
                <w:sz w:val="24"/>
              </w:rPr>
              <w:t>itemised</w:t>
            </w:r>
            <w:proofErr w:type="spellEnd"/>
            <w:r>
              <w:rPr>
                <w:sz w:val="24"/>
              </w:rPr>
              <w:t>]</w:t>
            </w:r>
          </w:p>
        </w:tc>
        <w:tc>
          <w:tcPr>
            <w:tcW w:w="2315" w:type="dxa"/>
          </w:tcPr>
          <w:p w:rsidR="00620706" w:rsidRDefault="00620706">
            <w:pPr>
              <w:pStyle w:val="TableParagraph"/>
            </w:pPr>
          </w:p>
        </w:tc>
      </w:tr>
      <w:tr w:rsidR="00620706">
        <w:trPr>
          <w:trHeight w:val="549"/>
        </w:trPr>
        <w:tc>
          <w:tcPr>
            <w:tcW w:w="816" w:type="dxa"/>
          </w:tcPr>
          <w:p w:rsidR="00620706" w:rsidRDefault="00074096">
            <w:pPr>
              <w:pStyle w:val="TableParagraph"/>
              <w:spacing w:before="6"/>
              <w:ind w:left="107"/>
              <w:rPr>
                <w:sz w:val="24"/>
              </w:rPr>
            </w:pPr>
            <w:r>
              <w:rPr>
                <w:sz w:val="24"/>
              </w:rPr>
              <w:t>9.</w:t>
            </w:r>
          </w:p>
        </w:tc>
        <w:tc>
          <w:tcPr>
            <w:tcW w:w="2269" w:type="dxa"/>
          </w:tcPr>
          <w:p w:rsidR="00620706" w:rsidRDefault="00620706">
            <w:pPr>
              <w:pStyle w:val="TableParagraph"/>
            </w:pPr>
          </w:p>
        </w:tc>
        <w:tc>
          <w:tcPr>
            <w:tcW w:w="3848" w:type="dxa"/>
          </w:tcPr>
          <w:p w:rsidR="00620706" w:rsidRDefault="00074096">
            <w:pPr>
              <w:pStyle w:val="TableParagraph"/>
              <w:spacing w:before="6"/>
              <w:ind w:left="107"/>
              <w:rPr>
                <w:sz w:val="24"/>
              </w:rPr>
            </w:pPr>
            <w:r>
              <w:rPr>
                <w:sz w:val="24"/>
              </w:rPr>
              <w:t xml:space="preserve">(b) [to be </w:t>
            </w:r>
            <w:proofErr w:type="spellStart"/>
            <w:r>
              <w:rPr>
                <w:sz w:val="24"/>
              </w:rPr>
              <w:t>itemised</w:t>
            </w:r>
            <w:proofErr w:type="spellEnd"/>
            <w:r>
              <w:rPr>
                <w:sz w:val="24"/>
              </w:rPr>
              <w:t>]</w:t>
            </w:r>
          </w:p>
        </w:tc>
        <w:tc>
          <w:tcPr>
            <w:tcW w:w="2315" w:type="dxa"/>
          </w:tcPr>
          <w:p w:rsidR="00620706" w:rsidRDefault="00620706">
            <w:pPr>
              <w:pStyle w:val="TableParagraph"/>
            </w:pPr>
          </w:p>
        </w:tc>
      </w:tr>
      <w:tr w:rsidR="00620706">
        <w:trPr>
          <w:trHeight w:val="1379"/>
        </w:trPr>
        <w:tc>
          <w:tcPr>
            <w:tcW w:w="816" w:type="dxa"/>
          </w:tcPr>
          <w:p w:rsidR="00620706" w:rsidRDefault="00620706">
            <w:pPr>
              <w:pStyle w:val="TableParagraph"/>
            </w:pPr>
          </w:p>
        </w:tc>
        <w:tc>
          <w:tcPr>
            <w:tcW w:w="2269" w:type="dxa"/>
          </w:tcPr>
          <w:p w:rsidR="00620706" w:rsidRDefault="00620706">
            <w:pPr>
              <w:pStyle w:val="TableParagraph"/>
            </w:pPr>
          </w:p>
        </w:tc>
        <w:tc>
          <w:tcPr>
            <w:tcW w:w="3848" w:type="dxa"/>
          </w:tcPr>
          <w:p w:rsidR="00620706" w:rsidRDefault="00074096">
            <w:pPr>
              <w:pStyle w:val="TableParagraph"/>
              <w:spacing w:before="3" w:line="357" w:lineRule="auto"/>
              <w:ind w:left="107"/>
              <w:rPr>
                <w:sz w:val="24"/>
              </w:rPr>
            </w:pPr>
            <w:r>
              <w:rPr>
                <w:sz w:val="24"/>
              </w:rPr>
              <w:t>Documents relevant to the matter decided and the nature of the appeal:</w:t>
            </w:r>
          </w:p>
          <w:p w:rsidR="00620706" w:rsidRDefault="00074096">
            <w:pPr>
              <w:pStyle w:val="TableParagraph"/>
              <w:spacing w:before="1"/>
              <w:ind w:left="107"/>
              <w:rPr>
                <w:sz w:val="24"/>
              </w:rPr>
            </w:pPr>
            <w:r>
              <w:rPr>
                <w:w w:val="99"/>
                <w:sz w:val="24"/>
              </w:rPr>
              <w:t>-</w:t>
            </w:r>
          </w:p>
        </w:tc>
        <w:tc>
          <w:tcPr>
            <w:tcW w:w="2315" w:type="dxa"/>
          </w:tcPr>
          <w:p w:rsidR="00620706" w:rsidRDefault="00620706">
            <w:pPr>
              <w:pStyle w:val="TableParagraph"/>
            </w:pPr>
          </w:p>
        </w:tc>
      </w:tr>
      <w:tr w:rsidR="00620706">
        <w:trPr>
          <w:trHeight w:val="549"/>
        </w:trPr>
        <w:tc>
          <w:tcPr>
            <w:tcW w:w="816" w:type="dxa"/>
          </w:tcPr>
          <w:p w:rsidR="00620706" w:rsidRDefault="00074096">
            <w:pPr>
              <w:pStyle w:val="TableParagraph"/>
              <w:spacing w:before="3"/>
              <w:ind w:left="107"/>
              <w:rPr>
                <w:sz w:val="24"/>
              </w:rPr>
            </w:pPr>
            <w:r>
              <w:rPr>
                <w:sz w:val="24"/>
              </w:rPr>
              <w:t>10.</w:t>
            </w:r>
          </w:p>
        </w:tc>
        <w:tc>
          <w:tcPr>
            <w:tcW w:w="2269" w:type="dxa"/>
          </w:tcPr>
          <w:p w:rsidR="00620706" w:rsidRDefault="00620706">
            <w:pPr>
              <w:pStyle w:val="TableParagraph"/>
            </w:pPr>
          </w:p>
        </w:tc>
        <w:tc>
          <w:tcPr>
            <w:tcW w:w="3848" w:type="dxa"/>
          </w:tcPr>
          <w:p w:rsidR="00620706" w:rsidRDefault="00074096">
            <w:pPr>
              <w:pStyle w:val="TableParagraph"/>
              <w:spacing w:before="3"/>
              <w:ind w:left="107"/>
              <w:rPr>
                <w:sz w:val="24"/>
              </w:rPr>
            </w:pPr>
            <w:r>
              <w:rPr>
                <w:sz w:val="24"/>
              </w:rPr>
              <w:t>(a) letter dated dd/mm/</w:t>
            </w:r>
            <w:proofErr w:type="spellStart"/>
            <w:r>
              <w:rPr>
                <w:sz w:val="24"/>
              </w:rPr>
              <w:t>yyyy</w:t>
            </w:r>
            <w:proofErr w:type="spellEnd"/>
          </w:p>
        </w:tc>
        <w:tc>
          <w:tcPr>
            <w:tcW w:w="2315" w:type="dxa"/>
          </w:tcPr>
          <w:p w:rsidR="00620706" w:rsidRDefault="00620706">
            <w:pPr>
              <w:pStyle w:val="TableParagraph"/>
            </w:pPr>
          </w:p>
        </w:tc>
      </w:tr>
      <w:tr w:rsidR="00620706">
        <w:trPr>
          <w:trHeight w:val="551"/>
        </w:trPr>
        <w:tc>
          <w:tcPr>
            <w:tcW w:w="816" w:type="dxa"/>
          </w:tcPr>
          <w:p w:rsidR="00620706" w:rsidRDefault="00074096">
            <w:pPr>
              <w:pStyle w:val="TableParagraph"/>
              <w:spacing w:before="6"/>
              <w:ind w:left="107"/>
              <w:rPr>
                <w:sz w:val="24"/>
              </w:rPr>
            </w:pPr>
            <w:r>
              <w:rPr>
                <w:sz w:val="24"/>
              </w:rPr>
              <w:t>11.</w:t>
            </w:r>
          </w:p>
        </w:tc>
        <w:tc>
          <w:tcPr>
            <w:tcW w:w="2269" w:type="dxa"/>
          </w:tcPr>
          <w:p w:rsidR="00620706" w:rsidRDefault="009C5F91">
            <w:pPr>
              <w:pStyle w:val="TableParagraph"/>
            </w:pPr>
            <w:r>
              <w:t>To state filing date of affidavit Z</w:t>
            </w:r>
          </w:p>
        </w:tc>
        <w:tc>
          <w:tcPr>
            <w:tcW w:w="3848" w:type="dxa"/>
          </w:tcPr>
          <w:p w:rsidR="00620706" w:rsidRDefault="00074096">
            <w:pPr>
              <w:pStyle w:val="TableParagraph"/>
              <w:spacing w:before="6"/>
              <w:ind w:left="107"/>
              <w:rPr>
                <w:sz w:val="24"/>
              </w:rPr>
            </w:pPr>
            <w:r>
              <w:rPr>
                <w:sz w:val="24"/>
              </w:rPr>
              <w:t xml:space="preserve">(b) </w:t>
            </w:r>
            <w:r w:rsidR="009C5F91">
              <w:rPr>
                <w:sz w:val="24"/>
              </w:rPr>
              <w:t>Agreement between Y and Z dated dd/mm/</w:t>
            </w:r>
            <w:proofErr w:type="spellStart"/>
            <w:r w:rsidR="009C5F91">
              <w:rPr>
                <w:sz w:val="24"/>
              </w:rPr>
              <w:t>yyyy</w:t>
            </w:r>
            <w:proofErr w:type="spellEnd"/>
          </w:p>
        </w:tc>
        <w:tc>
          <w:tcPr>
            <w:tcW w:w="2315" w:type="dxa"/>
          </w:tcPr>
          <w:p w:rsidR="00620706" w:rsidRDefault="009C5F91">
            <w:pPr>
              <w:pStyle w:val="TableParagraph"/>
              <w:spacing w:before="6"/>
              <w:ind w:left="106"/>
              <w:rPr>
                <w:sz w:val="24"/>
              </w:rPr>
            </w:pPr>
            <w:r>
              <w:rPr>
                <w:sz w:val="24"/>
              </w:rPr>
              <w:t>(</w:t>
            </w:r>
            <w:proofErr w:type="spellStart"/>
            <w:r w:rsidR="00074096">
              <w:rPr>
                <w:sz w:val="24"/>
              </w:rPr>
              <w:t>Eg</w:t>
            </w:r>
            <w:proofErr w:type="spellEnd"/>
            <w:r w:rsidR="00074096">
              <w:rPr>
                <w:sz w:val="24"/>
              </w:rPr>
              <w:t xml:space="preserve"> pages 12 to 15*</w:t>
            </w:r>
            <w:r>
              <w:rPr>
                <w:sz w:val="24"/>
              </w:rPr>
              <w:t xml:space="preserve"> of affidavit of Z)</w:t>
            </w:r>
          </w:p>
        </w:tc>
      </w:tr>
      <w:tr w:rsidR="009C5F91">
        <w:trPr>
          <w:trHeight w:val="551"/>
        </w:trPr>
        <w:tc>
          <w:tcPr>
            <w:tcW w:w="816" w:type="dxa"/>
          </w:tcPr>
          <w:p w:rsidR="009C5F91" w:rsidRDefault="009C5F91">
            <w:pPr>
              <w:pStyle w:val="TableParagraph"/>
              <w:spacing w:before="6"/>
              <w:ind w:left="107"/>
              <w:rPr>
                <w:sz w:val="24"/>
              </w:rPr>
            </w:pPr>
            <w:r>
              <w:rPr>
                <w:sz w:val="24"/>
              </w:rPr>
              <w:t>12.</w:t>
            </w:r>
          </w:p>
        </w:tc>
        <w:tc>
          <w:tcPr>
            <w:tcW w:w="2269" w:type="dxa"/>
          </w:tcPr>
          <w:p w:rsidR="009C5F91" w:rsidRDefault="009C5F91">
            <w:pPr>
              <w:pStyle w:val="TableParagraph"/>
            </w:pPr>
          </w:p>
        </w:tc>
        <w:tc>
          <w:tcPr>
            <w:tcW w:w="3848" w:type="dxa"/>
          </w:tcPr>
          <w:p w:rsidR="009C5F91" w:rsidRDefault="009C5F91">
            <w:pPr>
              <w:pStyle w:val="TableParagraph"/>
              <w:spacing w:before="6"/>
              <w:ind w:left="107"/>
              <w:rPr>
                <w:sz w:val="24"/>
              </w:rPr>
            </w:pPr>
            <w:r>
              <w:rPr>
                <w:sz w:val="24"/>
              </w:rPr>
              <w:t>Judgment or order appealed form</w:t>
            </w:r>
          </w:p>
        </w:tc>
        <w:tc>
          <w:tcPr>
            <w:tcW w:w="2315" w:type="dxa"/>
          </w:tcPr>
          <w:p w:rsidR="009C5F91" w:rsidRDefault="009C5F91">
            <w:pPr>
              <w:pStyle w:val="TableParagraph"/>
              <w:spacing w:before="6"/>
              <w:ind w:left="106"/>
              <w:rPr>
                <w:sz w:val="24"/>
              </w:rPr>
            </w:pPr>
          </w:p>
        </w:tc>
      </w:tr>
    </w:tbl>
    <w:p w:rsidR="00620706" w:rsidRDefault="00620706">
      <w:pPr>
        <w:pStyle w:val="BodyText"/>
        <w:rPr>
          <w:sz w:val="20"/>
        </w:rPr>
      </w:pPr>
    </w:p>
    <w:p w:rsidR="00620706" w:rsidRDefault="00620706">
      <w:pPr>
        <w:pStyle w:val="BodyText"/>
        <w:rPr>
          <w:sz w:val="20"/>
        </w:rPr>
      </w:pPr>
    </w:p>
    <w:p w:rsidR="00620706" w:rsidRDefault="00620706">
      <w:pPr>
        <w:pStyle w:val="BodyText"/>
        <w:spacing w:before="8"/>
        <w:rPr>
          <w:sz w:val="11"/>
        </w:rPr>
      </w:pPr>
    </w:p>
    <w:p w:rsidR="00620706" w:rsidRDefault="00620706">
      <w:pPr>
        <w:sectPr w:rsidR="00620706" w:rsidSect="003515A5">
          <w:headerReference w:type="even" r:id="rId6"/>
          <w:headerReference w:type="default" r:id="rId7"/>
          <w:footerReference w:type="even" r:id="rId8"/>
          <w:footerReference w:type="default" r:id="rId9"/>
          <w:headerReference w:type="first" r:id="rId10"/>
          <w:footerReference w:type="first" r:id="rId11"/>
          <w:type w:val="continuous"/>
          <w:pgSz w:w="11910" w:h="16840"/>
          <w:pgMar w:top="1360" w:right="1200" w:bottom="1260" w:left="1220" w:header="720" w:footer="720" w:gutter="0"/>
          <w:cols w:space="720"/>
        </w:sectPr>
      </w:pPr>
    </w:p>
    <w:p w:rsidR="00620706" w:rsidRPr="00321D5E" w:rsidRDefault="00074096" w:rsidP="00D82F3E">
      <w:pPr>
        <w:pStyle w:val="BodyText"/>
        <w:spacing w:before="90" w:line="357" w:lineRule="auto"/>
        <w:rPr>
          <w:i/>
        </w:rPr>
      </w:pPr>
      <w:r w:rsidRPr="00321D5E">
        <w:rPr>
          <w:i/>
        </w:rPr>
        <w:t>* Specific pages must be stated if the party only intends to include in the form of record of appeal a portion of a document which is filed or is available in the electronic case file.</w:t>
      </w:r>
    </w:p>
    <w:p w:rsidR="00620706" w:rsidRDefault="00620706">
      <w:pPr>
        <w:pStyle w:val="BodyText"/>
        <w:spacing w:before="7"/>
        <w:rPr>
          <w:sz w:val="30"/>
        </w:rPr>
      </w:pPr>
    </w:p>
    <w:p w:rsidR="00620706" w:rsidRDefault="00074096" w:rsidP="00321D5E">
      <w:pPr>
        <w:pStyle w:val="BodyText"/>
        <w:spacing w:after="30"/>
      </w:pPr>
      <w:r>
        <w:t xml:space="preserve">The format of the separate table of contents under paragraph </w:t>
      </w:r>
      <w:r w:rsidR="00321D5E">
        <w:t>87</w:t>
      </w:r>
      <w:r>
        <w:t>(</w:t>
      </w:r>
      <w:r w:rsidR="00321D5E">
        <w:t>5</w:t>
      </w:r>
      <w:r>
        <w:t>) is as follows:-</w:t>
      </w:r>
    </w:p>
    <w:p w:rsidR="00321D5E" w:rsidRDefault="00321D5E">
      <w:pPr>
        <w:pStyle w:val="BodyText"/>
        <w:spacing w:after="30"/>
        <w:ind w:left="206"/>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5348"/>
        <w:gridCol w:w="3082"/>
      </w:tblGrid>
      <w:tr w:rsidR="00620706">
        <w:trPr>
          <w:trHeight w:val="558"/>
        </w:trPr>
        <w:tc>
          <w:tcPr>
            <w:tcW w:w="816" w:type="dxa"/>
          </w:tcPr>
          <w:p w:rsidR="00620706" w:rsidRDefault="00074096">
            <w:pPr>
              <w:pStyle w:val="TableParagraph"/>
              <w:spacing w:before="13"/>
              <w:ind w:left="189"/>
              <w:rPr>
                <w:b/>
                <w:sz w:val="24"/>
              </w:rPr>
            </w:pPr>
            <w:r>
              <w:rPr>
                <w:b/>
                <w:sz w:val="24"/>
              </w:rPr>
              <w:t>S/N.</w:t>
            </w:r>
          </w:p>
        </w:tc>
        <w:tc>
          <w:tcPr>
            <w:tcW w:w="5348" w:type="dxa"/>
          </w:tcPr>
          <w:p w:rsidR="00620706" w:rsidRDefault="00074096">
            <w:pPr>
              <w:pStyle w:val="TableParagraph"/>
              <w:spacing w:before="13"/>
              <w:ind w:left="1391"/>
              <w:rPr>
                <w:b/>
                <w:sz w:val="24"/>
              </w:rPr>
            </w:pPr>
            <w:r>
              <w:rPr>
                <w:b/>
                <w:sz w:val="24"/>
              </w:rPr>
              <w:t>Description of Document</w:t>
            </w:r>
          </w:p>
        </w:tc>
        <w:tc>
          <w:tcPr>
            <w:tcW w:w="3082" w:type="dxa"/>
          </w:tcPr>
          <w:p w:rsidR="00620706" w:rsidRDefault="00074096">
            <w:pPr>
              <w:pStyle w:val="TableParagraph"/>
              <w:spacing w:before="13"/>
              <w:ind w:left="1105" w:right="1099"/>
              <w:jc w:val="center"/>
              <w:rPr>
                <w:b/>
                <w:sz w:val="24"/>
              </w:rPr>
            </w:pPr>
            <w:r>
              <w:rPr>
                <w:b/>
                <w:sz w:val="24"/>
              </w:rPr>
              <w:t>Pages**</w:t>
            </w:r>
          </w:p>
        </w:tc>
      </w:tr>
      <w:tr w:rsidR="00620706">
        <w:trPr>
          <w:trHeight w:val="558"/>
        </w:trPr>
        <w:tc>
          <w:tcPr>
            <w:tcW w:w="816" w:type="dxa"/>
          </w:tcPr>
          <w:p w:rsidR="00620706" w:rsidRDefault="00620706">
            <w:pPr>
              <w:pStyle w:val="TableParagraph"/>
              <w:rPr>
                <w:sz w:val="24"/>
              </w:rPr>
            </w:pPr>
          </w:p>
        </w:tc>
        <w:tc>
          <w:tcPr>
            <w:tcW w:w="5348" w:type="dxa"/>
          </w:tcPr>
          <w:p w:rsidR="00620706" w:rsidRDefault="00620706">
            <w:pPr>
              <w:pStyle w:val="TableParagraph"/>
              <w:rPr>
                <w:sz w:val="24"/>
              </w:rPr>
            </w:pPr>
          </w:p>
        </w:tc>
        <w:tc>
          <w:tcPr>
            <w:tcW w:w="3082" w:type="dxa"/>
          </w:tcPr>
          <w:p w:rsidR="00620706" w:rsidRDefault="00620706">
            <w:pPr>
              <w:pStyle w:val="TableParagraph"/>
              <w:rPr>
                <w:sz w:val="24"/>
              </w:rPr>
            </w:pPr>
          </w:p>
        </w:tc>
      </w:tr>
      <w:tr w:rsidR="00620706">
        <w:trPr>
          <w:trHeight w:val="559"/>
        </w:trPr>
        <w:tc>
          <w:tcPr>
            <w:tcW w:w="816" w:type="dxa"/>
          </w:tcPr>
          <w:p w:rsidR="00620706" w:rsidRDefault="00620706">
            <w:pPr>
              <w:pStyle w:val="TableParagraph"/>
              <w:rPr>
                <w:sz w:val="24"/>
              </w:rPr>
            </w:pPr>
          </w:p>
        </w:tc>
        <w:tc>
          <w:tcPr>
            <w:tcW w:w="5348" w:type="dxa"/>
          </w:tcPr>
          <w:p w:rsidR="00620706" w:rsidRDefault="00620706">
            <w:pPr>
              <w:pStyle w:val="TableParagraph"/>
              <w:rPr>
                <w:sz w:val="24"/>
              </w:rPr>
            </w:pPr>
          </w:p>
        </w:tc>
        <w:tc>
          <w:tcPr>
            <w:tcW w:w="3082" w:type="dxa"/>
          </w:tcPr>
          <w:p w:rsidR="00620706" w:rsidRDefault="00620706">
            <w:pPr>
              <w:pStyle w:val="TableParagraph"/>
              <w:rPr>
                <w:sz w:val="24"/>
              </w:rPr>
            </w:pPr>
          </w:p>
        </w:tc>
      </w:tr>
    </w:tbl>
    <w:p w:rsidR="00620706" w:rsidRDefault="00620706">
      <w:pPr>
        <w:pStyle w:val="BodyText"/>
        <w:rPr>
          <w:sz w:val="26"/>
        </w:rPr>
      </w:pPr>
    </w:p>
    <w:p w:rsidR="00620706" w:rsidRDefault="00074096" w:rsidP="00321D5E">
      <w:pPr>
        <w:pStyle w:val="BodyText"/>
        <w:spacing w:before="158"/>
        <w:jc w:val="both"/>
      </w:pPr>
      <w:r>
        <w:t xml:space="preserve">** </w:t>
      </w:r>
      <w:r w:rsidR="00321D5E">
        <w:t>The solicitor’s</w:t>
      </w:r>
      <w:r>
        <w:t xml:space="preserve"> attention is drawn to the directions in paragraph </w:t>
      </w:r>
      <w:r w:rsidR="00321D5E">
        <w:t>89</w:t>
      </w:r>
      <w:r>
        <w:t>(</w:t>
      </w:r>
      <w:r w:rsidR="00321D5E">
        <w:t>2</w:t>
      </w:r>
      <w:r>
        <w:t>) pertaining to pagination</w:t>
      </w:r>
      <w:r w:rsidR="009C5F91">
        <w:t>.</w:t>
      </w:r>
    </w:p>
    <w:sectPr w:rsidR="00620706">
      <w:pgSz w:w="11910" w:h="16840"/>
      <w:pgMar w:top="1580" w:right="1200" w:bottom="1920" w:left="1220" w:header="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2EF6" w:rsidRDefault="00702EF6">
      <w:r>
        <w:separator/>
      </w:r>
    </w:p>
  </w:endnote>
  <w:endnote w:type="continuationSeparator" w:id="0">
    <w:p w:rsidR="00702EF6" w:rsidRDefault="0070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15A5" w:rsidRDefault="0035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706" w:rsidRDefault="003515A5">
    <w:pPr>
      <w:pStyle w:val="BodyText"/>
      <w:spacing w:line="14" w:lineRule="auto"/>
      <w:rPr>
        <w:sz w:val="20"/>
      </w:rPr>
    </w:pPr>
    <w:r w:rsidRPr="003515A5">
      <w:rPr>
        <w:noProof/>
        <w:sz w:val="20"/>
      </w:rPr>
      <mc:AlternateContent>
        <mc:Choice Requires="wps">
          <w:drawing>
            <wp:anchor distT="45720" distB="45720" distL="114300" distR="114300" simplePos="0" relativeHeight="251659264" behindDoc="0" locked="0" layoutInCell="1" allowOverlap="1" wp14:anchorId="44E06004" wp14:editId="6546F05B">
              <wp:simplePos x="0" y="0"/>
              <wp:positionH relativeFrom="column">
                <wp:posOffset>83820</wp:posOffset>
              </wp:positionH>
              <wp:positionV relativeFrom="paragraph">
                <wp:posOffset>-312420</wp:posOffset>
              </wp:positionV>
              <wp:extent cx="2360930" cy="1404620"/>
              <wp:effectExtent l="0" t="0" r="889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515A5" w:rsidRDefault="003515A5">
                          <w:r>
                            <w:rPr>
                              <w:szCs w:val="16"/>
                            </w:rPr>
                            <w:t xml:space="preserve">Version as </w:t>
                          </w:r>
                          <w:proofErr w:type="gramStart"/>
                          <w:r>
                            <w:rPr>
                              <w:szCs w:val="16"/>
                            </w:rPr>
                            <w:t>at</w:t>
                          </w:r>
                          <w:proofErr w:type="gramEnd"/>
                          <w:r w:rsidRPr="009B5964">
                            <w:rPr>
                              <w:szCs w:val="16"/>
                            </w:rPr>
                            <w:t xml:space="preserve"> 1 April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E06004" id="_x0000_t202" coordsize="21600,21600" o:spt="202" path="m,l,21600r21600,l21600,xe">
              <v:stroke joinstyle="miter"/>
              <v:path gradientshapeok="t" o:connecttype="rect"/>
            </v:shapetype>
            <v:shape id="Text Box 2" o:spid="_x0000_s1026" type="#_x0000_t202" style="position:absolute;margin-left:6.6pt;margin-top:-24.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" stroked="f">
              <v:textbox style="mso-fit-shape-to-text:t">
                <w:txbxContent>
                  <w:p w:rsidR="003515A5" w:rsidRDefault="003515A5">
                    <w:r>
                      <w:rPr>
                        <w:szCs w:val="16"/>
                      </w:rPr>
                      <w:t xml:space="preserve">Version as </w:t>
                    </w:r>
                    <w:proofErr w:type="gramStart"/>
                    <w:r>
                      <w:rPr>
                        <w:szCs w:val="16"/>
                      </w:rPr>
                      <w:t>at</w:t>
                    </w:r>
                    <w:proofErr w:type="gramEnd"/>
                    <w:r w:rsidRPr="009B5964">
                      <w:rPr>
                        <w:szCs w:val="16"/>
                      </w:rPr>
                      <w:t xml:space="preserve"> 1 April 2022</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15A5" w:rsidRDefault="0035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2EF6" w:rsidRDefault="00702EF6">
      <w:r>
        <w:separator/>
      </w:r>
    </w:p>
  </w:footnote>
  <w:footnote w:type="continuationSeparator" w:id="0">
    <w:p w:rsidR="00702EF6" w:rsidRDefault="0070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15A5" w:rsidRDefault="0035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15A5" w:rsidRDefault="00351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15A5" w:rsidRDefault="00351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06"/>
    <w:rsid w:val="00074096"/>
    <w:rsid w:val="00115AE9"/>
    <w:rsid w:val="002D0BB1"/>
    <w:rsid w:val="00321D5E"/>
    <w:rsid w:val="003515A5"/>
    <w:rsid w:val="004835A7"/>
    <w:rsid w:val="005C4A5F"/>
    <w:rsid w:val="00620706"/>
    <w:rsid w:val="00621B7B"/>
    <w:rsid w:val="006A2AA2"/>
    <w:rsid w:val="00702EF6"/>
    <w:rsid w:val="007C088D"/>
    <w:rsid w:val="00906760"/>
    <w:rsid w:val="009C5F91"/>
    <w:rsid w:val="00A23A1F"/>
    <w:rsid w:val="00A57EED"/>
    <w:rsid w:val="00BF2114"/>
    <w:rsid w:val="00D82F3E"/>
    <w:rsid w:val="00E953B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4630"/>
  <w15:docId w15:val="{2DD83BAB-55A4-4C42-A7B5-38C9488A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0" w:right="29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5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F91"/>
    <w:rPr>
      <w:rFonts w:ascii="Segoe UI" w:eastAsia="Times New Roman" w:hAnsi="Segoe UI" w:cs="Segoe UI"/>
      <w:sz w:val="18"/>
      <w:szCs w:val="18"/>
    </w:rPr>
  </w:style>
  <w:style w:type="paragraph" w:styleId="Header">
    <w:name w:val="header"/>
    <w:basedOn w:val="Normal"/>
    <w:link w:val="HeaderChar"/>
    <w:uiPriority w:val="99"/>
    <w:unhideWhenUsed/>
    <w:rsid w:val="009C5F91"/>
    <w:pPr>
      <w:tabs>
        <w:tab w:val="center" w:pos="4513"/>
        <w:tab w:val="right" w:pos="9026"/>
      </w:tabs>
    </w:pPr>
  </w:style>
  <w:style w:type="character" w:customStyle="1" w:styleId="HeaderChar">
    <w:name w:val="Header Char"/>
    <w:basedOn w:val="DefaultParagraphFont"/>
    <w:link w:val="Header"/>
    <w:uiPriority w:val="99"/>
    <w:rsid w:val="009C5F91"/>
    <w:rPr>
      <w:rFonts w:ascii="Times New Roman" w:eastAsia="Times New Roman" w:hAnsi="Times New Roman" w:cs="Times New Roman"/>
    </w:rPr>
  </w:style>
  <w:style w:type="paragraph" w:styleId="Footer">
    <w:name w:val="footer"/>
    <w:basedOn w:val="Normal"/>
    <w:link w:val="FooterChar"/>
    <w:uiPriority w:val="99"/>
    <w:unhideWhenUsed/>
    <w:rsid w:val="009C5F91"/>
    <w:pPr>
      <w:tabs>
        <w:tab w:val="center" w:pos="4513"/>
        <w:tab w:val="right" w:pos="9026"/>
      </w:tabs>
    </w:pPr>
  </w:style>
  <w:style w:type="character" w:customStyle="1" w:styleId="FooterChar">
    <w:name w:val="Footer Char"/>
    <w:basedOn w:val="DefaultParagraphFont"/>
    <w:link w:val="Footer"/>
    <w:uiPriority w:val="99"/>
    <w:rsid w:val="009C5F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LEE (SUPCOURT)</dc:creator>
  <cp:lastModifiedBy>Huilin LOH (SUPCOURT)</cp:lastModifiedBy>
  <cp:revision>1</cp:revision>
  <dcterms:created xsi:type="dcterms:W3CDTF">2022-02-28T07:35:00Z</dcterms:created>
  <dcterms:modified xsi:type="dcterms:W3CDTF">2022-02-28T07:35:00Z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for Office 365</vt:lpwstr>
  </property>
  <property fmtid="{D5CDD505-2E9C-101B-9397-08002B2CF9AE}" pid="4" name="LastSaved">
    <vt:filetime>2020-10-27T00:00:00Z</vt:filetime>
  </property>
  <property fmtid="{D5CDD505-2E9C-101B-9397-08002B2CF9AE}" pid="5" name="MSIP_Label_4f288355-fb4c-44cd-b9ca-40cfc2aee5f8_Enabled">
    <vt:lpwstr>true</vt:lpwstr>
  </property>
  <property fmtid="{D5CDD505-2E9C-101B-9397-08002B2CF9AE}" pid="6" name="MSIP_Label_4f288355-fb4c-44cd-b9ca-40cfc2aee5f8_SetDate">
    <vt:lpwstr>2022-01-17T10:14:00Z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e2116ce3-de01-4bdc-bba6-6ae876a37697</vt:lpwstr>
  </property>
  <property fmtid="{D5CDD505-2E9C-101B-9397-08002B2CF9AE}" pid="11" name="MSIP_Label_4f288355-fb4c-44cd-b9ca-40cfc2aee5f8_ContentBits">
    <vt:lpwstr>0</vt:lpwstr>
  </property>
</Properties>
</file>